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C5" w:rsidRPr="000B1734" w:rsidRDefault="006641C5" w:rsidP="006641C5">
      <w:pPr>
        <w:jc w:val="both"/>
        <w:rPr>
          <w:u w:val="single"/>
        </w:rPr>
      </w:pPr>
      <w:r>
        <w:rPr>
          <w:rFonts w:ascii="Sylfaen" w:hAnsi="Sylfaen"/>
          <w:u w:val="single"/>
          <w:lang w:val="ka-GE"/>
        </w:rPr>
        <w:t>აშშ დაავადებათა კონტროლისა და პრევენციის ცენტრების (</w:t>
      </w:r>
      <w:r w:rsidRPr="006641C5">
        <w:rPr>
          <w:rFonts w:ascii="Sylfaen" w:hAnsi="Sylfaen"/>
        </w:rPr>
        <w:t>CDC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  <w:u w:val="single"/>
          <w:lang w:val="ka-GE"/>
        </w:rPr>
        <w:t xml:space="preserve"> წარმომადგენლობასთან</w:t>
      </w:r>
      <w:r w:rsidRPr="000B1734">
        <w:rPr>
          <w:u w:val="single"/>
          <w:lang w:val="ka-GE"/>
        </w:rPr>
        <w:t xml:space="preserve"> </w:t>
      </w:r>
      <w:r w:rsidRPr="000B1734">
        <w:rPr>
          <w:rFonts w:ascii="Sylfaen" w:hAnsi="Sylfaen" w:cs="Sylfaen"/>
          <w:u w:val="single"/>
          <w:lang w:val="ka-GE"/>
        </w:rPr>
        <w:t>ორმხრივი</w:t>
      </w:r>
      <w:r w:rsidRPr="000B1734">
        <w:rPr>
          <w:u w:val="single"/>
          <w:lang w:val="ka-GE"/>
        </w:rPr>
        <w:t xml:space="preserve"> </w:t>
      </w:r>
      <w:r w:rsidRPr="000B1734">
        <w:rPr>
          <w:rFonts w:ascii="Sylfaen" w:hAnsi="Sylfaen" w:cs="Sylfaen"/>
          <w:u w:val="single"/>
          <w:lang w:val="ka-GE"/>
        </w:rPr>
        <w:t>შეხვედრისთვის</w:t>
      </w:r>
      <w:r w:rsidRPr="000B1734">
        <w:rPr>
          <w:u w:val="single"/>
          <w:lang w:val="ka-GE"/>
        </w:rPr>
        <w:t xml:space="preserve"> </w:t>
      </w:r>
      <w:r w:rsidRPr="000B1734">
        <w:rPr>
          <w:rFonts w:ascii="Sylfaen" w:hAnsi="Sylfaen" w:cs="Sylfaen"/>
          <w:u w:val="single"/>
          <w:lang w:val="ka-GE"/>
        </w:rPr>
        <w:t>სასაუბრო</w:t>
      </w:r>
      <w:r w:rsidRPr="000B1734">
        <w:rPr>
          <w:u w:val="single"/>
          <w:lang w:val="ka-GE"/>
        </w:rPr>
        <w:t xml:space="preserve"> </w:t>
      </w:r>
      <w:r w:rsidRPr="000B1734">
        <w:rPr>
          <w:rFonts w:ascii="Sylfaen" w:hAnsi="Sylfaen" w:cs="Sylfaen"/>
          <w:u w:val="single"/>
          <w:lang w:val="ka-GE"/>
        </w:rPr>
        <w:t>თემები</w:t>
      </w:r>
      <w:r w:rsidRPr="000B1734">
        <w:rPr>
          <w:u w:val="single"/>
          <w:lang w:val="ka-GE"/>
        </w:rPr>
        <w:t xml:space="preserve">: </w:t>
      </w:r>
    </w:p>
    <w:p w:rsidR="00D50DC5" w:rsidRDefault="00D50DC5" w:rsidP="00D50DC5">
      <w:pPr>
        <w:jc w:val="both"/>
      </w:pPr>
    </w:p>
    <w:p w:rsidR="00D50DC5" w:rsidRPr="006641C5" w:rsidRDefault="00D50DC5" w:rsidP="006641C5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6641C5">
        <w:rPr>
          <w:rFonts w:ascii="Sylfaen" w:hAnsi="Sylfaen" w:cs="Sylfaen"/>
          <w:sz w:val="22"/>
          <w:szCs w:val="22"/>
          <w:lang w:val="ka-GE"/>
        </w:rPr>
        <w:t>ძალიან</w:t>
      </w:r>
      <w:r w:rsidRPr="006641C5">
        <w:rPr>
          <w:rFonts w:ascii="Sylfaen" w:hAnsi="Sylfaen"/>
          <w:sz w:val="22"/>
          <w:szCs w:val="22"/>
          <w:lang w:val="ka-GE"/>
        </w:rPr>
        <w:t xml:space="preserve"> მნიშვნელოვანია </w:t>
      </w:r>
      <w:r w:rsidRPr="006641C5">
        <w:rPr>
          <w:rFonts w:ascii="Sylfaen" w:hAnsi="Sylfaen"/>
          <w:sz w:val="22"/>
          <w:szCs w:val="22"/>
        </w:rPr>
        <w:t>CDC-</w:t>
      </w:r>
      <w:r w:rsidRPr="006641C5">
        <w:rPr>
          <w:rFonts w:ascii="Sylfaen" w:hAnsi="Sylfaen"/>
          <w:sz w:val="22"/>
          <w:szCs w:val="22"/>
          <w:lang w:val="ka-GE"/>
        </w:rPr>
        <w:t xml:space="preserve">წარმომადგენლობითი ოფისის ხანგრძლივვადიანი შენარჩუნება საქართველოში (პოლიტიკური მხარდაჭერა), რადგან </w:t>
      </w:r>
      <w:r w:rsidRPr="006641C5">
        <w:rPr>
          <w:rFonts w:ascii="Sylfaen" w:hAnsi="Sylfaen"/>
          <w:sz w:val="22"/>
          <w:szCs w:val="22"/>
        </w:rPr>
        <w:t xml:space="preserve">CDC </w:t>
      </w:r>
      <w:r w:rsidRPr="006641C5">
        <w:rPr>
          <w:rFonts w:ascii="Sylfaen" w:hAnsi="Sylfaen"/>
          <w:sz w:val="22"/>
          <w:szCs w:val="22"/>
          <w:lang w:val="ka-GE"/>
        </w:rPr>
        <w:t xml:space="preserve">საზოგადოებრივი ჯანმრთელობის მიმართულებით მთავარ სტრატეგიულ პარტნიორს წარმოადგენს. </w:t>
      </w:r>
    </w:p>
    <w:p w:rsidR="006641C5" w:rsidRPr="006641C5" w:rsidRDefault="006641C5" w:rsidP="006641C5">
      <w:pPr>
        <w:jc w:val="both"/>
        <w:rPr>
          <w:rFonts w:ascii="Sylfaen" w:hAnsi="Sylfaen" w:cs="Sylfaen"/>
        </w:rPr>
      </w:pPr>
    </w:p>
    <w:p w:rsidR="00D50DC5" w:rsidRPr="006641C5" w:rsidRDefault="00D50DC5" w:rsidP="006641C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r w:rsidRPr="006641C5">
        <w:rPr>
          <w:rFonts w:ascii="Sylfaen" w:hAnsi="Sylfaen" w:cs="Sylfaen"/>
          <w:sz w:val="22"/>
          <w:szCs w:val="22"/>
          <w:lang w:val="ka-GE"/>
        </w:rPr>
        <w:t>მნიშვნელოვანია</w:t>
      </w:r>
      <w:r w:rsidRPr="006641C5">
        <w:rPr>
          <w:rFonts w:ascii="Sylfaen" w:hAnsi="Sylfaen"/>
          <w:sz w:val="22"/>
          <w:szCs w:val="22"/>
          <w:lang w:val="ka-GE"/>
        </w:rPr>
        <w:t xml:space="preserve">, განისაზღვროს </w:t>
      </w:r>
      <w:r w:rsidRPr="006641C5">
        <w:rPr>
          <w:rFonts w:ascii="Sylfaen" w:hAnsi="Sylfaen"/>
          <w:sz w:val="22"/>
          <w:szCs w:val="22"/>
        </w:rPr>
        <w:t>CDC-</w:t>
      </w:r>
      <w:r w:rsidRPr="006641C5">
        <w:rPr>
          <w:rFonts w:ascii="Sylfaen" w:hAnsi="Sylfaen"/>
          <w:sz w:val="22"/>
          <w:szCs w:val="22"/>
          <w:lang w:val="ka-GE"/>
        </w:rPr>
        <w:t xml:space="preserve">ის რეგიონული ჰაბის (დაარსების შემდგომ) როლი და ფუნქციები საქართველოსთან მიმართებაში. </w:t>
      </w:r>
    </w:p>
    <w:p w:rsidR="006641C5" w:rsidRPr="006641C5" w:rsidRDefault="006641C5" w:rsidP="006641C5">
      <w:pPr>
        <w:jc w:val="both"/>
      </w:pPr>
    </w:p>
    <w:p w:rsidR="00D50DC5" w:rsidRPr="006641C5" w:rsidRDefault="006641C5" w:rsidP="00D50DC5">
      <w:pPr>
        <w:jc w:val="both"/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/>
          <w:bCs/>
          <w:u w:val="single"/>
          <w:lang w:val="ka-GE"/>
        </w:rPr>
        <w:t>მოთხოვნები:</w:t>
      </w:r>
    </w:p>
    <w:p w:rsidR="006641C5" w:rsidRDefault="006641C5" w:rsidP="00D50DC5">
      <w:pPr>
        <w:jc w:val="both"/>
      </w:pPr>
    </w:p>
    <w:p w:rsidR="00D50DC5" w:rsidRDefault="00D50DC5" w:rsidP="006641C5">
      <w:pPr>
        <w:jc w:val="both"/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ელიმინაციის პროგრამის მაქსიმალური მხარდაჭერა </w:t>
      </w:r>
    </w:p>
    <w:p w:rsidR="006641C5" w:rsidRDefault="00D50DC5" w:rsidP="006641C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 </w:t>
      </w:r>
    </w:p>
    <w:p w:rsidR="00D50DC5" w:rsidRDefault="00D50DC5" w:rsidP="006641C5">
      <w:pPr>
        <w:jc w:val="both"/>
      </w:pPr>
      <w:bookmarkStart w:id="0" w:name="_GoBack"/>
      <w:bookmarkEnd w:id="0"/>
      <w:r>
        <w:rPr>
          <w:rFonts w:ascii="Sylfaen" w:hAnsi="Sylfaen"/>
          <w:lang w:val="ka-GE"/>
        </w:rPr>
        <w:t>გადამდებ და არაგადამდებ დაავადებებზე ზედამხედველობის სისტემების გაძლიერებაში მონაწილეობის მიღება  </w:t>
      </w:r>
    </w:p>
    <w:p w:rsidR="00D50DC5" w:rsidRDefault="00D50DC5" w:rsidP="006641C5">
      <w:pPr>
        <w:jc w:val="both"/>
      </w:pPr>
      <w:r>
        <w:rPr>
          <w:rFonts w:ascii="Sylfaen" w:hAnsi="Sylfaen"/>
        </w:rPr>
        <w:t> </w:t>
      </w:r>
    </w:p>
    <w:p w:rsidR="00D50DC5" w:rsidRDefault="00D50DC5" w:rsidP="006641C5">
      <w:pPr>
        <w:jc w:val="both"/>
      </w:pPr>
      <w:r>
        <w:rPr>
          <w:rFonts w:ascii="Sylfaen" w:hAnsi="Sylfaen"/>
          <w:lang w:val="ka-GE"/>
        </w:rPr>
        <w:t xml:space="preserve">თანამშრომლობის დაწყება გარემოს ჯანმრთელობის კუთხით </w:t>
      </w:r>
    </w:p>
    <w:p w:rsidR="00D50DC5" w:rsidRDefault="00D50DC5" w:rsidP="006641C5">
      <w:pPr>
        <w:jc w:val="both"/>
      </w:pPr>
      <w:r>
        <w:rPr>
          <w:rFonts w:ascii="Sylfaen" w:hAnsi="Sylfaen"/>
        </w:rPr>
        <w:t> </w:t>
      </w:r>
    </w:p>
    <w:p w:rsidR="00D50DC5" w:rsidRDefault="00D50DC5" w:rsidP="006641C5">
      <w:pPr>
        <w:jc w:val="both"/>
      </w:pPr>
      <w:r>
        <w:rPr>
          <w:rFonts w:ascii="Sylfaen" w:hAnsi="Sylfaen"/>
          <w:lang w:val="ka-GE"/>
        </w:rPr>
        <w:t xml:space="preserve">ინსტიტუციურ დონეზე ეპიდაფეთქებეზე რეაგრირებაში მონაწილეობა ქვეყნის მასშტაბით და მის ფარგლებს გარეთ. </w:t>
      </w:r>
    </w:p>
    <w:p w:rsidR="00D50DC5" w:rsidRDefault="00D50DC5" w:rsidP="006641C5">
      <w:pPr>
        <w:jc w:val="both"/>
      </w:pPr>
      <w:r>
        <w:rPr>
          <w:rFonts w:ascii="Sylfaen" w:hAnsi="Sylfaen"/>
        </w:rPr>
        <w:t> </w:t>
      </w:r>
    </w:p>
    <w:p w:rsidR="00D50DC5" w:rsidRDefault="00D50DC5" w:rsidP="006641C5">
      <w:pPr>
        <w:jc w:val="both"/>
      </w:pPr>
      <w:r>
        <w:rPr>
          <w:rFonts w:ascii="Sylfaen" w:hAnsi="Sylfaen"/>
          <w:lang w:val="ka-GE"/>
        </w:rPr>
        <w:t xml:space="preserve">გრიპზე სენიტნელური ზედამხედველობის შენარჩუნება </w:t>
      </w:r>
    </w:p>
    <w:p w:rsidR="00D50DC5" w:rsidRDefault="00D50DC5" w:rsidP="006641C5">
      <w:pPr>
        <w:jc w:val="both"/>
      </w:pPr>
      <w:r>
        <w:rPr>
          <w:rFonts w:ascii="Sylfaen" w:hAnsi="Sylfaen"/>
        </w:rPr>
        <w:t> </w:t>
      </w:r>
    </w:p>
    <w:p w:rsidR="00D50DC5" w:rsidRDefault="00D50DC5" w:rsidP="006641C5">
      <w:pPr>
        <w:jc w:val="both"/>
      </w:pPr>
      <w:r>
        <w:rPr>
          <w:rFonts w:ascii="Sylfaen" w:hAnsi="Sylfaen"/>
          <w:lang w:val="ka-GE"/>
        </w:rPr>
        <w:t>საზოგადოებრივი ჯანმრთელობის საფრთხეებზე რეაგირება</w:t>
      </w:r>
    </w:p>
    <w:p w:rsidR="00D50DC5" w:rsidRDefault="00D50DC5" w:rsidP="006641C5">
      <w:pPr>
        <w:jc w:val="both"/>
      </w:pPr>
      <w:r>
        <w:rPr>
          <w:rFonts w:ascii="Sylfaen" w:hAnsi="Sylfaen"/>
        </w:rPr>
        <w:t> </w:t>
      </w:r>
    </w:p>
    <w:p w:rsidR="00D50DC5" w:rsidRDefault="00D50DC5" w:rsidP="006641C5">
      <w:pPr>
        <w:jc w:val="both"/>
      </w:pPr>
      <w:r>
        <w:rPr>
          <w:rFonts w:ascii="Sylfaen" w:hAnsi="Sylfaen"/>
          <w:lang w:val="ka-GE"/>
        </w:rPr>
        <w:t xml:space="preserve">საველე ეპიდემიოლოგიის საგანმანათლებლო კურსების უზრუნველყოფა საზჯანდაცვის სპეციალისტებისთვის </w:t>
      </w:r>
    </w:p>
    <w:p w:rsidR="00D50DC5" w:rsidRDefault="00D50DC5" w:rsidP="006641C5">
      <w:pPr>
        <w:jc w:val="both"/>
      </w:pPr>
      <w:r>
        <w:rPr>
          <w:rFonts w:ascii="Sylfaen" w:hAnsi="Sylfaen"/>
          <w:lang w:val="ka-GE"/>
        </w:rPr>
        <w:t> </w:t>
      </w:r>
    </w:p>
    <w:p w:rsidR="00D50DC5" w:rsidRDefault="00D50DC5" w:rsidP="006641C5">
      <w:pPr>
        <w:jc w:val="both"/>
      </w:pPr>
      <w:r>
        <w:rPr>
          <w:rFonts w:ascii="Sylfaen" w:hAnsi="Sylfaen"/>
          <w:lang w:val="ka-GE"/>
        </w:rPr>
        <w:t>ციფრული ჯანდაცვა</w:t>
      </w:r>
    </w:p>
    <w:p w:rsidR="00D50DC5" w:rsidRDefault="00D50DC5" w:rsidP="006641C5">
      <w:pPr>
        <w:jc w:val="both"/>
      </w:pPr>
      <w:r>
        <w:rPr>
          <w:rFonts w:ascii="Sylfaen" w:hAnsi="Sylfaen"/>
          <w:lang w:val="ka-GE"/>
        </w:rPr>
        <w:t xml:space="preserve">ლაბორატორიის გარე კონოტრლის გაძლიერება </w:t>
      </w:r>
    </w:p>
    <w:p w:rsidR="00D50DC5" w:rsidRDefault="00D50DC5" w:rsidP="006641C5">
      <w:pPr>
        <w:jc w:val="both"/>
      </w:pPr>
      <w:r>
        <w:rPr>
          <w:rFonts w:ascii="Sylfaen" w:hAnsi="Sylfaen"/>
        </w:rPr>
        <w:t> </w:t>
      </w:r>
    </w:p>
    <w:p w:rsidR="00D50DC5" w:rsidRDefault="00D50DC5" w:rsidP="006641C5">
      <w:pPr>
        <w:jc w:val="both"/>
      </w:pPr>
      <w:proofErr w:type="spellStart"/>
      <w:proofErr w:type="gramStart"/>
      <w:r>
        <w:rPr>
          <w:rFonts w:ascii="Sylfaen" w:hAnsi="Sylfaen"/>
        </w:rPr>
        <w:t>ანტიმიკრობული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რეზისტენტობა</w:t>
      </w:r>
      <w:proofErr w:type="spellEnd"/>
    </w:p>
    <w:p w:rsidR="00D50DC5" w:rsidRDefault="00D50DC5" w:rsidP="006641C5">
      <w:pPr>
        <w:jc w:val="both"/>
      </w:pPr>
      <w:r>
        <w:rPr>
          <w:rFonts w:ascii="Sylfaen" w:hAnsi="Sylfaen"/>
        </w:rPr>
        <w:t> </w:t>
      </w:r>
    </w:p>
    <w:p w:rsidR="00D50DC5" w:rsidRDefault="00D50DC5" w:rsidP="006641C5">
      <w:pPr>
        <w:jc w:val="both"/>
      </w:pPr>
      <w:proofErr w:type="spellStart"/>
      <w:proofErr w:type="gramStart"/>
      <w:r>
        <w:rPr>
          <w:rFonts w:ascii="Sylfaen" w:hAnsi="Sylfaen"/>
        </w:rPr>
        <w:t>სამეცნიერო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ზედამხედველობი</w:t>
      </w:r>
      <w:proofErr w:type="spellEnd"/>
      <w:r>
        <w:rPr>
          <w:rFonts w:ascii="Sylfaen" w:hAnsi="Sylfaen"/>
          <w:lang w:val="ka-GE"/>
        </w:rPr>
        <w:t>თი საგრანტო პროექტების გაფართოება პრიორიტეტული თემატიკის მიხედვით</w:t>
      </w:r>
    </w:p>
    <w:p w:rsidR="00D50DC5" w:rsidRDefault="00D50DC5" w:rsidP="006641C5">
      <w:r>
        <w:rPr>
          <w:color w:val="2F5496"/>
          <w:lang w:val="ka-GE"/>
        </w:rPr>
        <w:t> </w:t>
      </w:r>
    </w:p>
    <w:p w:rsidR="00A52410" w:rsidRDefault="00A52410" w:rsidP="006641C5"/>
    <w:sectPr w:rsidR="00A52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54C17"/>
    <w:multiLevelType w:val="hybridMultilevel"/>
    <w:tmpl w:val="735AB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C5"/>
    <w:rsid w:val="006641C5"/>
    <w:rsid w:val="00A52410"/>
    <w:rsid w:val="00D5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DC5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F5 List Paragraph Char,Colorful List - Accent 11 Char,List Paragraph2 Char"/>
    <w:basedOn w:val="DefaultParagraphFont"/>
    <w:link w:val="ListParagraph"/>
    <w:uiPriority w:val="34"/>
    <w:locked/>
    <w:rsid w:val="00D50DC5"/>
    <w:rPr>
      <w:rFonts w:ascii="Garamond" w:hAnsi="Garamond"/>
      <w:szCs w:val="24"/>
    </w:rPr>
  </w:style>
  <w:style w:type="paragraph" w:styleId="ListParagraph">
    <w:name w:val="List Paragraph"/>
    <w:aliases w:val="Numbered Para 1,Dot pt,No Spacing1,List Paragraph Char Char Char,Indicator Text,List Paragraph1,Bullet 1,Bullet Points,F5 List Paragraph,Colorful List - Accent 11,List Paragraph2,Normal numbered,List Paragraph11,OBC Bullet,Bullet Style"/>
    <w:basedOn w:val="Normal"/>
    <w:link w:val="ListParagraphChar"/>
    <w:uiPriority w:val="34"/>
    <w:qFormat/>
    <w:rsid w:val="00D50DC5"/>
    <w:pPr>
      <w:ind w:left="720"/>
    </w:pPr>
    <w:rPr>
      <w:rFonts w:ascii="Garamond" w:hAnsi="Garamond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DC5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F5 List Paragraph Char,Colorful List - Accent 11 Char,List Paragraph2 Char"/>
    <w:basedOn w:val="DefaultParagraphFont"/>
    <w:link w:val="ListParagraph"/>
    <w:uiPriority w:val="34"/>
    <w:locked/>
    <w:rsid w:val="00D50DC5"/>
    <w:rPr>
      <w:rFonts w:ascii="Garamond" w:hAnsi="Garamond"/>
      <w:szCs w:val="24"/>
    </w:rPr>
  </w:style>
  <w:style w:type="paragraph" w:styleId="ListParagraph">
    <w:name w:val="List Paragraph"/>
    <w:aliases w:val="Numbered Para 1,Dot pt,No Spacing1,List Paragraph Char Char Char,Indicator Text,List Paragraph1,Bullet 1,Bullet Points,F5 List Paragraph,Colorful List - Accent 11,List Paragraph2,Normal numbered,List Paragraph11,OBC Bullet,Bullet Style"/>
    <w:basedOn w:val="Normal"/>
    <w:link w:val="ListParagraphChar"/>
    <w:uiPriority w:val="34"/>
    <w:qFormat/>
    <w:rsid w:val="00D50DC5"/>
    <w:pPr>
      <w:ind w:left="720"/>
    </w:pPr>
    <w:rPr>
      <w:rFonts w:ascii="Garamond" w:hAnsi="Garamond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2019-09-04T05:21:00Z</dcterms:created>
  <dcterms:modified xsi:type="dcterms:W3CDTF">2019-09-09T06:55:00Z</dcterms:modified>
</cp:coreProperties>
</file>